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8E" w:rsidRDefault="00A3340F" w:rsidP="00A3340F">
      <w:pPr>
        <w:jc w:val="center"/>
      </w:pPr>
      <w:r>
        <w:rPr>
          <w:u w:val="single"/>
        </w:rPr>
        <w:t>Exercice 5.18 :</w:t>
      </w:r>
      <w:r>
        <w:t xml:space="preserve"> Entre don, devoir et anxiété</w:t>
      </w:r>
    </w:p>
    <w:p w:rsidR="00A3340F" w:rsidRDefault="00A3340F" w:rsidP="00A3340F">
      <w:pPr>
        <w:jc w:val="both"/>
      </w:pPr>
    </w:p>
    <w:p w:rsidR="00A3340F" w:rsidRDefault="00A3340F" w:rsidP="00A3340F">
      <w:pPr>
        <w:jc w:val="both"/>
      </w:pPr>
      <w:r>
        <w:rPr>
          <w:u w:val="single"/>
        </w:rPr>
        <w:t>Document</w:t>
      </w:r>
      <w:r w:rsidRPr="00A3340F">
        <w:rPr>
          <w:u w:val="single"/>
        </w:rPr>
        <w:t xml:space="preserve"> 1</w:t>
      </w:r>
      <w:r>
        <w:t xml:space="preserve"> : Texte Catégorie : Article</w:t>
      </w:r>
    </w:p>
    <w:p w:rsidR="00A3340F" w:rsidRDefault="00A3340F" w:rsidP="00A3340F">
      <w:pPr>
        <w:jc w:val="both"/>
      </w:pPr>
      <w:r>
        <w:t xml:space="preserve">Auteur du matériel : C. Van </w:t>
      </w:r>
      <w:proofErr w:type="spellStart"/>
      <w:r>
        <w:t>rompaey</w:t>
      </w:r>
      <w:proofErr w:type="spellEnd"/>
    </w:p>
    <w:p w:rsidR="00A3340F" w:rsidRDefault="00A3340F" w:rsidP="00A3340F">
      <w:pPr>
        <w:jc w:val="both"/>
      </w:pPr>
      <w:r>
        <w:t>Lieu d'édition : Bruxelles ; Source : En Marche, octobre 2007</w:t>
      </w:r>
    </w:p>
    <w:p w:rsidR="00A3340F" w:rsidRDefault="00A3340F" w:rsidP="00A3340F">
      <w:pPr>
        <w:jc w:val="both"/>
      </w:pPr>
      <w:r w:rsidRPr="00A3340F">
        <w:rPr>
          <w:u w:val="single"/>
        </w:rPr>
        <w:t>Document 2</w:t>
      </w:r>
      <w:r>
        <w:t> : Communiqué de presse 01/09/2019</w:t>
      </w:r>
    </w:p>
    <w:p w:rsidR="00A3340F" w:rsidRDefault="00A3340F" w:rsidP="00A3340F">
      <w:pPr>
        <w:jc w:val="both"/>
      </w:pPr>
      <w:r>
        <w:t xml:space="preserve">Auteur : Aidants-ASBL </w:t>
      </w:r>
    </w:p>
    <w:p w:rsidR="00A3340F" w:rsidRDefault="00A3340F" w:rsidP="00A3340F">
      <w:pPr>
        <w:jc w:val="both"/>
      </w:pPr>
      <w:r>
        <w:t xml:space="preserve">Lieu : Namur </w:t>
      </w:r>
    </w:p>
    <w:p w:rsidR="00D84778" w:rsidRDefault="00D84778" w:rsidP="00A3340F">
      <w:pPr>
        <w:jc w:val="both"/>
      </w:pPr>
    </w:p>
    <w:p w:rsidR="00A3340F" w:rsidRPr="00D84778" w:rsidRDefault="00A3340F" w:rsidP="00A3340F">
      <w:pPr>
        <w:jc w:val="both"/>
        <w:rPr>
          <w:b/>
          <w:u w:val="single"/>
        </w:rPr>
      </w:pPr>
      <w:r w:rsidRPr="00D84778">
        <w:rPr>
          <w:b/>
          <w:u w:val="single"/>
        </w:rPr>
        <w:t>Résumé/Contexte</w:t>
      </w:r>
    </w:p>
    <w:p w:rsidR="00A3340F" w:rsidRDefault="00A3340F" w:rsidP="00A3340F">
      <w:pPr>
        <w:jc w:val="both"/>
      </w:pPr>
      <w:r>
        <w:t>Cet article de la revue des mutualités chrétiennes "En marche" présente les résultats d'une enquête auprès des "aidants naturels" de personnes ayant besoin</w:t>
      </w:r>
      <w:r w:rsidR="00D84778">
        <w:t xml:space="preserve"> d'aide dans la vie quotidienne. </w:t>
      </w:r>
    </w:p>
    <w:p w:rsidR="00D84778" w:rsidRDefault="00D84778" w:rsidP="00A3340F">
      <w:pPr>
        <w:jc w:val="both"/>
      </w:pPr>
      <w:r>
        <w:t>Le commu</w:t>
      </w:r>
      <w:r w:rsidR="00C036EE">
        <w:t>niqué de presse reprend quant à</w:t>
      </w:r>
      <w:r>
        <w:t xml:space="preserve"> lui les récentes évolutions légales en termes de reconnaissance du statut d’aidant.</w:t>
      </w:r>
    </w:p>
    <w:p w:rsidR="00A3340F" w:rsidRDefault="00A3340F" w:rsidP="00A3340F">
      <w:pPr>
        <w:jc w:val="both"/>
      </w:pPr>
    </w:p>
    <w:p w:rsidR="00A3340F" w:rsidRPr="00D84778" w:rsidRDefault="00A3340F" w:rsidP="00A3340F">
      <w:pPr>
        <w:jc w:val="both"/>
        <w:rPr>
          <w:b/>
          <w:u w:val="single"/>
        </w:rPr>
      </w:pPr>
      <w:r w:rsidRPr="00D84778">
        <w:rPr>
          <w:b/>
          <w:u w:val="single"/>
        </w:rPr>
        <w:t>Consigne(s)</w:t>
      </w:r>
    </w:p>
    <w:p w:rsidR="00A3340F" w:rsidRDefault="00A3340F" w:rsidP="00A3340F">
      <w:pPr>
        <w:jc w:val="both"/>
      </w:pPr>
      <w:r>
        <w:t xml:space="preserve">1. </w:t>
      </w:r>
      <w:r w:rsidR="00D84778">
        <w:t>A partir du document 1, a</w:t>
      </w:r>
      <w:r>
        <w:t>nalysez l'aide apportée par les "aidants" en la situant par rapport à la logique du don. Situez-la en particulier par rapport aux deux paradoxes propres à cette logique.</w:t>
      </w:r>
    </w:p>
    <w:p w:rsidR="00A3340F" w:rsidRDefault="00A3340F" w:rsidP="00A3340F">
      <w:pPr>
        <w:jc w:val="both"/>
      </w:pPr>
    </w:p>
    <w:p w:rsidR="00A3340F" w:rsidRDefault="00A3340F" w:rsidP="00A3340F">
      <w:pPr>
        <w:jc w:val="both"/>
      </w:pPr>
      <w:r>
        <w:t xml:space="preserve">2. </w:t>
      </w:r>
      <w:r w:rsidR="00D84778">
        <w:t xml:space="preserve">(document 1) </w:t>
      </w:r>
      <w:r>
        <w:t>Quels risques de cette aide apparaissent dans l'enquête ? La théorie de Godbout permettait-elle de les prévoir ?</w:t>
      </w:r>
    </w:p>
    <w:p w:rsidR="00A3340F" w:rsidRDefault="00A3340F" w:rsidP="00A3340F">
      <w:pPr>
        <w:jc w:val="both"/>
      </w:pPr>
    </w:p>
    <w:p w:rsidR="00A3340F" w:rsidRDefault="00A3340F" w:rsidP="00A3340F">
      <w:pPr>
        <w:jc w:val="both"/>
      </w:pPr>
      <w:r>
        <w:t xml:space="preserve">3. </w:t>
      </w:r>
      <w:r w:rsidR="00D84778">
        <w:t xml:space="preserve">(document 1) </w:t>
      </w:r>
      <w:r>
        <w:t>D'autres logiques apparaissent-elles dans la réalité et les souhaits des aidants ?</w:t>
      </w:r>
    </w:p>
    <w:p w:rsidR="00440418" w:rsidRDefault="00440418" w:rsidP="00A3340F">
      <w:pPr>
        <w:jc w:val="both"/>
      </w:pPr>
    </w:p>
    <w:p w:rsidR="00D84778" w:rsidRDefault="00D84778" w:rsidP="00A3340F">
      <w:pPr>
        <w:jc w:val="both"/>
      </w:pPr>
      <w:r>
        <w:t xml:space="preserve">4. En rajoutant à votre analyse le document 2, quelles évolutions peut-on observer au niveau des logiques identifiées par Godbout ? </w:t>
      </w:r>
    </w:p>
    <w:p w:rsidR="00D84778" w:rsidRDefault="00D84778" w:rsidP="00A3340F">
      <w:pPr>
        <w:jc w:val="both"/>
      </w:pPr>
    </w:p>
    <w:p w:rsidR="00284022" w:rsidRDefault="00284022" w:rsidP="00A3340F">
      <w:pPr>
        <w:jc w:val="both"/>
      </w:pPr>
    </w:p>
    <w:p w:rsidR="00284022" w:rsidRDefault="00284022" w:rsidP="00A3340F">
      <w:pPr>
        <w:jc w:val="both"/>
      </w:pPr>
    </w:p>
    <w:p w:rsidR="00284022" w:rsidRDefault="00284022" w:rsidP="00A3340F">
      <w:pPr>
        <w:jc w:val="both"/>
      </w:pPr>
    </w:p>
    <w:p w:rsidR="00284022" w:rsidRDefault="00284022" w:rsidP="00A3340F">
      <w:pPr>
        <w:jc w:val="both"/>
      </w:pPr>
    </w:p>
    <w:p w:rsidR="00284022" w:rsidRDefault="00284022" w:rsidP="00A3340F">
      <w:pPr>
        <w:jc w:val="both"/>
      </w:pPr>
    </w:p>
    <w:p w:rsidR="00284022" w:rsidRDefault="00284022" w:rsidP="00A3340F">
      <w:pPr>
        <w:jc w:val="both"/>
      </w:pPr>
    </w:p>
    <w:p w:rsidR="00284022" w:rsidRPr="00284022" w:rsidRDefault="00284022" w:rsidP="00A3340F">
      <w:pPr>
        <w:jc w:val="both"/>
        <w:rPr>
          <w:u w:val="single"/>
        </w:rPr>
      </w:pPr>
      <w:r>
        <w:rPr>
          <w:u w:val="single"/>
        </w:rPr>
        <w:lastRenderedPageBreak/>
        <w:t>Document 1 :</w:t>
      </w:r>
    </w:p>
    <w:p w:rsidR="00284022" w:rsidRDefault="00284022" w:rsidP="00A3340F">
      <w:pPr>
        <w:jc w:val="both"/>
        <w:rPr>
          <w:u w:val="single"/>
        </w:rPr>
      </w:pPr>
      <w:r>
        <w:rPr>
          <w:noProof/>
          <w:lang w:val="en-GB" w:eastAsia="en-GB"/>
        </w:rPr>
        <w:drawing>
          <wp:inline distT="0" distB="0" distL="0" distR="0" wp14:anchorId="7FE62681" wp14:editId="0C6EA8F3">
            <wp:extent cx="5760720" cy="81349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022" w:rsidRDefault="00284022" w:rsidP="00A3340F">
      <w:pPr>
        <w:jc w:val="both"/>
        <w:rPr>
          <w:u w:val="single"/>
        </w:rPr>
      </w:pPr>
    </w:p>
    <w:p w:rsidR="001F7F23" w:rsidRDefault="001F7F23" w:rsidP="00A3340F">
      <w:pPr>
        <w:jc w:val="both"/>
        <w:rPr>
          <w:u w:val="single"/>
        </w:rPr>
      </w:pPr>
      <w:r>
        <w:rPr>
          <w:u w:val="single"/>
        </w:rPr>
        <w:lastRenderedPageBreak/>
        <w:t>Document 2</w:t>
      </w:r>
    </w:p>
    <w:p w:rsidR="00284022" w:rsidRDefault="001F7F23" w:rsidP="00284022">
      <w:pPr>
        <w:rPr>
          <w:u w:val="single"/>
        </w:rPr>
      </w:pPr>
      <w:r>
        <w:rPr>
          <w:noProof/>
          <w:u w:val="single"/>
          <w:lang w:val="en-GB" w:eastAsia="en-GB"/>
        </w:rPr>
        <w:drawing>
          <wp:inline distT="0" distB="0" distL="0" distR="0">
            <wp:extent cx="5760720" cy="8148320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022" w:rsidRDefault="00284022" w:rsidP="00284022">
      <w:pPr>
        <w:rPr>
          <w:u w:val="single"/>
        </w:rPr>
      </w:pPr>
    </w:p>
    <w:p w:rsidR="00284022" w:rsidRDefault="001F7F23" w:rsidP="00284022">
      <w:pPr>
        <w:rPr>
          <w:u w:val="single"/>
        </w:rPr>
      </w:pPr>
      <w:r>
        <w:rPr>
          <w:noProof/>
          <w:u w:val="single"/>
          <w:lang w:val="en-GB" w:eastAsia="en-GB"/>
        </w:rPr>
        <w:lastRenderedPageBreak/>
        <w:drawing>
          <wp:inline distT="0" distB="0" distL="0" distR="0">
            <wp:extent cx="5760720" cy="8148320"/>
            <wp:effectExtent l="0" t="0" r="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022" w:rsidRDefault="00284022" w:rsidP="00284022">
      <w:pPr>
        <w:rPr>
          <w:u w:val="single"/>
        </w:rPr>
      </w:pPr>
    </w:p>
    <w:p w:rsidR="00284022" w:rsidRPr="00284022" w:rsidRDefault="00284022" w:rsidP="00284022">
      <w:pPr>
        <w:rPr>
          <w:u w:val="single"/>
        </w:rPr>
      </w:pPr>
      <w:bookmarkStart w:id="0" w:name="_GoBack"/>
      <w:bookmarkEnd w:id="0"/>
    </w:p>
    <w:sectPr w:rsidR="00284022" w:rsidRPr="00284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0F"/>
    <w:rsid w:val="001F7F23"/>
    <w:rsid w:val="00284022"/>
    <w:rsid w:val="00440418"/>
    <w:rsid w:val="00623B44"/>
    <w:rsid w:val="00844202"/>
    <w:rsid w:val="00A3340F"/>
    <w:rsid w:val="00A7219C"/>
    <w:rsid w:val="00B03F28"/>
    <w:rsid w:val="00C036EE"/>
    <w:rsid w:val="00C56EC9"/>
    <w:rsid w:val="00C77902"/>
    <w:rsid w:val="00D8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AA70"/>
  <w15:chartTrackingRefBased/>
  <w15:docId w15:val="{E6DBB450-FE43-438C-819C-D474EB17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180</Words>
  <Characters>1031</Characters>
  <Application>Microsoft Office Word</Application>
  <DocSecurity>0</DocSecurity>
  <Lines>8</Lines>
  <Paragraphs>2</Paragraphs>
  <ScaleCrop>false</ScaleCrop>
  <Company>UNamur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Lemaire</dc:creator>
  <cp:keywords/>
  <dc:description/>
  <cp:lastModifiedBy>Simon Lemaire</cp:lastModifiedBy>
  <cp:revision>6</cp:revision>
  <dcterms:created xsi:type="dcterms:W3CDTF">2022-01-07T07:54:00Z</dcterms:created>
  <dcterms:modified xsi:type="dcterms:W3CDTF">2022-01-07T08:14:00Z</dcterms:modified>
</cp:coreProperties>
</file>